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tLeas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江汉大学第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十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周专场招聘会摘要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『具体信息以企业招聘简章为准』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 w:bidi="ar-SA"/>
        </w:rPr>
        <w:t>【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广州市保伦电子有限公司】</w:t>
      </w:r>
    </w:p>
    <w:p>
      <w:pPr>
        <w:keepNext w:val="0"/>
        <w:keepLines w:val="0"/>
        <w:pageBreakBefore w:val="0"/>
        <w:widowControl/>
        <w:shd w:val="clear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招聘时间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2019-11-04 14:30-18:00(周一)</w:t>
      </w:r>
    </w:p>
    <w:p>
      <w:pPr>
        <w:keepNext w:val="0"/>
        <w:keepLines w:val="0"/>
        <w:pageBreakBefore w:val="0"/>
        <w:widowControl/>
        <w:shd w:val="clear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招聘地点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：J05A212</w:t>
      </w:r>
    </w:p>
    <w:p>
      <w:pPr>
        <w:keepNext w:val="0"/>
        <w:keepLines w:val="0"/>
        <w:pageBreakBefore w:val="0"/>
        <w:widowControl/>
        <w:shd w:val="clear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就业网招聘简章网址连接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网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:</w:t>
      </w:r>
      <w:r>
        <w:rPr>
          <w:rStyle w:val="25"/>
          <w:rFonts w:hint="eastAsia" w:ascii="宋体" w:hAnsi="宋体" w:eastAsia="宋体" w:cs="宋体"/>
          <w:sz w:val="21"/>
          <w:szCs w:val="21"/>
          <w:lang w:eastAsia="zh-TW"/>
        </w:rPr>
        <w:t>http://jdjy.jhun.edu.cn/teachin/view/id/99332?target=_blank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：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</w:rPr>
        <w:t>尹虹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</w:rPr>
        <w:t>13427545831</w:t>
      </w:r>
    </w:p>
    <w:p>
      <w:pPr>
        <w:keepNext w:val="0"/>
        <w:keepLines w:val="0"/>
        <w:pageBreakBefore w:val="0"/>
        <w:widowControl/>
        <w:shd w:val="clear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instrText xml:space="preserve"> HYPERLINK "http://jdjy.jhun.edu.cn/job/view/id/1165488"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销售助理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instrText xml:space="preserve"> HYPERLINK "http://jdjy.jhun.edu.cn/job/view/id/1165487"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销售工程师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instrText xml:space="preserve"> HYPERLINK "http://jdjy.jhun.edu.cn/job/view/id/1165490"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技术支持工程师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instrText xml:space="preserve"> HYPERLINK "http://jdjy.jhun.edu.cn/job/view/id/1165485"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销售</w:t>
      </w:r>
      <w:r>
        <w:rPr>
          <w:rStyle w:val="12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经理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、培训讲师、外贸助理、会计、人事行政助理、研发储干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专业需求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：电子信息类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测控技术与仪器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自动化类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电子信息工程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专升本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）、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计算机类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过程装备与控制工程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国际经济与贸易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金融学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工商管理(专升本)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物流管理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信息管理与信息系统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旅游管理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工商管理类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行政管理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法学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应用心理学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广告学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专升本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）、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中国语言文学类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播音与主持艺术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、英语（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专升本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）、法语、翻译、会计学（ACCA）、应用心理学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TW" w:bidi="ar-SA"/>
        </w:rPr>
        <w:t>相关学院: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 w:bidi="ar-SA"/>
        </w:rPr>
        <w:t>机建学院、物信学院、化环学院、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商学院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、法学院、教育学院、人文学院、外国语学院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leftChars="0" w:right="0" w:firstLine="0" w:firstLineChars="0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【中国十五冶金建设集团有限公司】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招聘时间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2019-11-04 14:00-19:00(周一)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招聘地点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J04B206</w:t>
      </w:r>
    </w:p>
    <w:p>
      <w:pPr>
        <w:keepNext w:val="0"/>
        <w:keepLines w:val="0"/>
        <w:pageBreakBefore w:val="0"/>
        <w:widowControl/>
        <w:shd w:val="clear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就业网招聘简章网址连接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网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: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  <w:t>http://jdjy.jhun.edu.cn/teachin/view/id/105897?target=_blank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：</w:t>
      </w:r>
      <w:r>
        <w:rPr>
          <w:rStyle w:val="8"/>
          <w:rFonts w:hint="eastAsia" w:ascii="宋体" w:hAnsi="宋体" w:eastAsia="宋体" w:cs="宋体"/>
          <w:sz w:val="21"/>
          <w:szCs w:val="21"/>
        </w:rPr>
        <w:t>童老师 13545510757</w:t>
      </w:r>
    </w:p>
    <w:p>
      <w:pPr>
        <w:keepNext w:val="0"/>
        <w:keepLines w:val="0"/>
        <w:pageBreakBefore w:val="0"/>
        <w:widowControl/>
        <w:shd w:val="clear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：专业技术人员、企业管理人员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专业需求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：机械设计制造及其自动化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材料成型及控制工程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汽车服务工程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测控技术与仪器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自动化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过程装备与控制工程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环境工程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国际经济与贸易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工商管理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市场营销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会计学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财务管理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金融学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物流管理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法学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法语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TW" w:bidi="ar-SA"/>
        </w:rPr>
        <w:t>相关学院: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 w:bidi="ar-SA"/>
        </w:rPr>
        <w:t>机建学院、物信学院、化环学院、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商学院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、法学院、外国语学院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leftChars="0" w:right="0" w:firstLine="0" w:firstLineChars="0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【网易有道信息技术（北京）有限公司江苏分公司】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招聘时间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2019-11-04 14:00-17:30(周一)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招聘地点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J04B202</w:t>
      </w:r>
    </w:p>
    <w:p>
      <w:pPr>
        <w:keepNext w:val="0"/>
        <w:keepLines w:val="0"/>
        <w:pageBreakBefore w:val="0"/>
        <w:widowControl/>
        <w:shd w:val="clear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就业网招聘简章网址连接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网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: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  <w:t>http://jdjy.jhun.edu.cn/teachin/view/id/107557?target=_blank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：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李文佳 17862708667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"http://jdjy.jhun.edu.cn/job/view/id/1182625" \t "/Users/shirunqi/Documents\\x/_blank"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在线辅导老师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专业需求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：国际经济与贸易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酒店管理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旅游管理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市场营销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金融学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应用心理学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汉语国际教育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汉语言文学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物理学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数学与应用数学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化学工程与工艺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化学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英语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翻译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食品质量与安全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园艺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生物技术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TW" w:bidi="ar-SA"/>
        </w:rPr>
        <w:t>相关学院: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eastAsia="zh-TW" w:bidi="ar-SA"/>
        </w:rPr>
        <w:t>教育学院、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 w:bidi="ar-SA"/>
        </w:rPr>
        <w:t>物信学院、化环学院、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商学院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、外国语学院、人文学院、数计学院、生命科学学院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leftChars="0" w:right="0" w:firstLine="0" w:firstLineChars="0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【深圳智汇创想科技有限责任公司】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招聘时间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：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2019-11-04 14:00-18:00(周一)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招聘地点：J04B20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4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color w:val="auto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就业网招聘简章网址连接网址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: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  <w:t>http://jdjy.jhun.edu.cn/teachin/view/id/107686?target=_blank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 xml:space="preserve">：黄俏琳 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14718284262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：外贸销售、外贸客服、产品分析助理、产品开发、英语编辑、知识产权专员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专业需求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：国际经济与贸易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英语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日语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翻译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法语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市场营销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金融学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工商管理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、旅游管理、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会计学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数学与应用数学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计算机科学与技术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财务管理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物流管理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、法学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TW" w:bidi="ar-SA"/>
        </w:rPr>
        <w:t>相关学院: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商学院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、法学院、外国语学院、数计学院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leftChars="0" w:right="0" w:firstLine="0" w:firstLineChars="0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【广东三雄极光照明股份有限公司】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招聘时间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2019-11-05 14:30-17:30(周二)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招聘地点：J0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3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B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1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0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color w:val="auto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就业网招聘简章网址连接网址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: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  <w:t>http://jdjy.jhun.edu.cn/teachin/view/id/102094?target=_blank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：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</w:rPr>
        <w:t>陈惠仪 13802428934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：商务代表、渠道专员、商用照明推广专员、家具商务代表、家居照明推广专员、产品专员、新媒体运营专员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专业需求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：国际经济与贸易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市场营销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金融学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工商管理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机械设计制造及其自动化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工业设计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自动化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电子信息工程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通信工程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光电信息科学与工程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物理学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计算机科学与技术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视觉传达设计（中外合作办学）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视觉传达设计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设计学类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产品设计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环境设计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材料成型及控制工程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、环境工程、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轨道交通信号与控制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、美术学、绘画、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广告学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汉语言文学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、公共艺术、数字媒体技术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TW" w:bidi="ar-SA"/>
        </w:rPr>
        <w:t>相关学院: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 w:bidi="ar-SA"/>
        </w:rPr>
        <w:t>机建学院、物信学院、化环学院、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商学院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、教育学院、人文学院、数计学院、设计学院、美术学院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leftChars="0" w:right="0" w:firstLine="0" w:firstLineChars="0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【湖北益丰大药房连锁有限公司】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招聘时间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2019-11-05 15:00-18:00(周二)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招聘地点：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J0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3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B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2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0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就业网招聘简章网址连接网址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: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  <w:t>http://jdjy.jhun.edu.cn/teachin/view/id/103921?target=_blank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：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</w:rPr>
        <w:t>周雯 15827626479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益丰管培生（储备干部）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专业需求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：国际经济与贸易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市场营销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金融学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会计学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工商管理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财务管理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物流管理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行政管理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药学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临床医学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临床医学（全科医学）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生物技术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TW" w:bidi="ar-SA"/>
        </w:rPr>
        <w:t>相关学院: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商学院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、法学院、医学院、生命科学学院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leftChars="0" w:right="0" w:firstLine="0" w:firstLineChars="0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【上海讯锡信息科技有限公司】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招聘时间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2019-11-05 14:00-16:00(周二)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招聘地点：J0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3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B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210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就业网招聘简章网址连接网址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: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  <w:t>http://jdjy.jhun.edu.cn/teachin/view/id/104118?target=_blank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：李爽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</w:rPr>
        <w:t xml:space="preserve"> 15807150133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：网易游戏测试工程师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专业需求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：通信工程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测控技术与仪器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自动化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电子信息工程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光电信息科学与工程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信息管理与信息系统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计算机科学与技术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网络工程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TW" w:bidi="ar-SA"/>
        </w:rPr>
        <w:t>相关学院: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商学院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、物信学院、数计学院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leftChars="0" w:right="0" w:firstLine="0" w:firstLineChars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【深圳华强方特文化科技集团股份有限公司】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招聘时间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2019-11-05 14:00-17:30(周二)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招聘地点：J0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3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B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112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就业网招聘简章网址连接网址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: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  <w:t>http://jdjy.jhun.edu.cn/teachin/view/id/107330?target=_blank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：黄福香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 xml:space="preserve"> 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</w:rPr>
        <w:t>13028896303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：会计、平面设计、舞蹈演员、管培生、文案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专业需求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：会计学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财务管理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公共艺术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美术学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绘画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视觉传达设计（中外合作办学）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视觉传达设计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设计学类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音乐表演（舞蹈表演）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国际经济与贸易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市场营销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旅游管理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酒店管理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工商管理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行政管理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社会工作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教育学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应用心理学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汉语言文学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汉语国际教育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历史学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汉语言文学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汉语国际教育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TW" w:bidi="ar-SA"/>
        </w:rPr>
        <w:t>相关学院: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商学院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、法学院、教育学院、人文学院、设计学院、美术学院、音乐学院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leftChars="0" w:right="0" w:firstLine="0" w:firstLineChars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【中国人寿保险股份有限公司武汉市经济技术开发区支公司】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招聘时间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2019-11-05 14:00-16:30(周二)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招聘地点：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J0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3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B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211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就业网招聘简章网址连接网址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: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  <w:t>http://jdjy.jhun.edu.cn/teachin/view/id/107540?target=_blank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：罗晓飞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 xml:space="preserve"> 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</w:rPr>
        <w:t>18171196168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：销售助理、运营主管、客户经理、培训讲师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专业需求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金融学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工商管理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市场营销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TW" w:bidi="ar-SA"/>
        </w:rPr>
        <w:t>相关学院 :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商学院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leftChars="0" w:right="0" w:firstLine="0" w:firstLineChars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【武汉蔚来汽车销售服务有限公司】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招聘时间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2019-11-05 16:00-18:00(周二)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招聘地点：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J0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3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B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212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就业网招聘简章网址连接网址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TW"/>
        </w:rPr>
        <w:t>: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  <w:t>http://jdjy.jhun.edu.cn/teachin/view/id/107555?target=_blank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：贾女士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 xml:space="preserve"> 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</w:rPr>
        <w:t>13871404067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：用户顾问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专业需求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市场营销、汽车服务工程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TW" w:bidi="ar-SA"/>
        </w:rPr>
        <w:t>相关学院: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商学院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、机建学院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（11）【武汉好学铭智教育科技有限公司】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2019-11-06 14:00-16:30(周三)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招聘地点：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J06B202 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"mailto:http:/jdjy.jhun.edu.cn/teachin/view/id/103745?target=_blank" </w:instrTex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t>mailto:http://jdjy.jhun.edu.cn/teachin/view/id/103745?target=_blank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胡老师18571581194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授课老师、管理培训生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专业需求：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英语、数学与应用数学、计算机科学与技术、网络工程、物理学、汉语言文学、汉语国际教育、教育学、应用心理学、数字媒体技术、行政管理、社会工作、国际经济与贸易、工商管理、财务管理、会计学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相关学院：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外国语学院、数计学院、物信学院、人文学院、教育学院、法学院、商学院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（12）【上海三枪（集团）有限公司】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2019-11-06 16:00-20:00(周三)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招聘地点：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J04B105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"mailto:http:/jdjy.jhun.edu.cn/teachin/view/id/104767?target=_blank" </w:instrTex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t>mailto:http://jdjy.jhun.edu.cn/teachin/view/id/104767?target=_blank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王怡雯13817616258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销售管理培训生、海外项目管理培训生、运营助理、平面设计助理、质量管理培训生、采购管理培训生、市场运营助理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专业需求：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市场营销、工商管理、英语、视觉传达设计、服装与服饰设计（服装表演与设计）、服装与服饰设计、广告学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相关学院：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商学院、外国语学院、设计学院、人文学院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（13）【青岛海信电器营销股份有限公司武汉分公司】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2019-11-06 14:30-16:00(周三)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招聘地点：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J04B105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"mailto:http:/jdjy.jhun.edu.cn/teachin/view/id/106096?target=_blank" </w:instrTex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t>mailto:http://jdjy.jhun.edu.cn/teachin/view/id/106096?target=_blank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刘文静18271266587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市场督导、营销经理、培训助理、人资专员、财务管理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专业需求：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国际经济与贸易、市场营销、旅游管理、酒店管理、金融学、会计学、工商管理、财务管理、物流管理、信息管理与信息系统、社会工作、行政管理、法学、数字媒体技术、应用心理学、教育学、播音与主持艺术、文化产业管理、汉语国际教育、历史学、汉语言文学、广告学、机械设计制造及其自动化、工业设计、材料成型及控制工程、城乡规划、汽车服务工程、测控技术与仪器、通信工程、自动化、电子信息工程、物理学、轨道交通信号与控制、光电信息科学与工程、数学与应用数学、计算机科学与技术、网络工程、环境工程、过程装备与控制工程、高分子材料与工程、化学工程与工艺、化学、临床医学、药学、临床医学（全科医学）、针灸推拿学、食品质量与安全、体育教育、运动训练、社会体育指导与管理、社会体育、园艺、生物技术、公共艺术、设计学类、产品设计、服装与服饰设计（服装表演与设计）、环境设计、视觉传达设计（中外合作办学）、服装与服饰设计、视觉传达设计、音乐学（音乐教育）、音乐表演（音乐教育）、音乐表演（舞蹈表演）、音乐表演（合唱表演与指挥）、英语、日语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相关学院：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商学院、法学院、教育学院、人文学院、机建学院、物信学院、数计学院、化环学院、医学院、体育学院、生科学院、美术学院、设计学院、音乐学院、外国语学院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（14）【武汉开目信息技术股份有限公司】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2019-11-06 14:00-16:00(周三)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招聘地点：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J06B111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"mailto:http:/jdjy.jhun.edu.cn/teachin/view/id/107111?target=_blank" </w:instrTex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t>mailto:http://jdjy.jhun.edu.cn/teachin/view/id/107111?target=_blank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张顺18162355672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软件开发工程师、软件实施/咨询顾问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专业需求：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机械设计制造及其自动化、材料成型及控制工程、工业设计、城乡规划、自动化、电子信息工程、通信工程、数学与应用数学、计算机科学与技术、网络工程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相关学院：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机建学院、物信学院、数计学院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（15）【成都心田花开教育咨询有限公司】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2019-11-06 15:00-17:00(周三)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招聘地点：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J06B210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"mailto:http:/jdjy.jhun.edu.cn/teachin/view/id/107408?target=_blank" </w:instrTex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t>mailto:http://jdjy.jhun.edu.cn/teachin/view/id/107408?target=_blank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田老师15071160081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中小学语文教师、中小学数学老师、中小学英语教师、人事专员、运营专员、课程咨询师、在线辅导老师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专业需求：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国际经济与贸易、市场营销、旅游管理、酒店管理、信息管理与信息系统、会计学、金融学、工商管理、财务管理、物流管理、社会工作、行政管理、法学、数字媒体技术、应用心理学、教育学、播音与主持艺术、文化产业管理、汉语国际教育、历史学、广告学、汉语言文学、机械设计制造及其自动化、工业设计、材料成型及控制工程、城乡规划、汽车服务工程、测控技术与仪器、通信工程、电子信息工程、自动化、物理学、轨道交通信号与控制、光电信息科学与工程、数学与应用数学、计算机科学与技术、网络工程、环境工程、过程装备与控制工程、高分子材料与工程、化学、化学工程与工艺、生物技术、园艺、食品质量与安全、英语、日语、翻译、法语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相关学院：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商学院、法学院、教育学院、人文学院、机建学院、物信学院、数计学院、化环学院、生科学院、外国语学院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（16）【中国化学工程第十四建设有限公司】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2019-11-06 09:00-11:00(周三)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招聘地点：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J03B107 </w:t>
      </w:r>
    </w:p>
    <w:p>
      <w:pPr>
        <w:numPr>
          <w:ilvl w:val="0"/>
          <w:numId w:val="0"/>
        </w:numPr>
        <w:ind w:leftChars="0"/>
        <w:jc w:val="left"/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"mailto:http:/jdjy.jhun.edu.cn/teachin/view/id/107798?target=_blank" </w:instrTex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t>mailto:http://jdjy.jhun.edu.cn/teachin/view/id/107798?target=_blank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陈睿18251801757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技术岗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专业需求：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材料成型及控制工程、机械设计制造及其自动化、自动化、化学工程与工艺、过程装备与控制工程、高分子材料与工程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相关学院：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机建学院、物信学院、化环学院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（17）【武汉市江岸区学而思教育培训学校】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招聘时间: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2019-11-06 14:30-17:00(周三)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招聘地点：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J06B207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"mailto:http:/jdjy.jhun.edu.cn/teachin/view/id/107805?target=_blank" </w:instrTex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t>mailto:http://jdjy.jhun.edu.cn/teachin/view/id/107805?target=_blank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孙子凡18627991626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学而思双师教师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专业需求：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国际经济与贸易、法学、数字媒体技术、汉语言文学、机械设计制造及其自动化、物理学、数学与应用数学、化学工程与工艺、临床医学、护理、生物技术、社会体育、社会体育指导与管理（高尔夫运动与管理）、英语、设计学类、美术学、音乐学（音乐教育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相关学院：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商学院、法学院、教育学院、人文学院、机建学院、物信学院、数计学院、化环学院、医学院、生科学院、体育学院、外国语学院、设计学院、美术学院、音乐学院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TW" w:bidi="ar-SA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8）【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湖北省为源教育投资有限公司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】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招聘时间：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2019-11-07 14:00-15:30(周四)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J06B102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就业网招聘简章网址连接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TW"/>
        </w:rPr>
        <w:t>网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址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TW"/>
        </w:rPr>
        <w:t>: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TW"/>
        </w:rPr>
        <w:t>http://jdjy.jhun.edu.cn/teachin/view/id/91570?target=_blank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：游老师18202767681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"http://jdjy.jhun.edu.cn/job/view/id/934645"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小学/初中/高中教师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教育学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数字媒体技术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应用心理学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数学与应用数学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计算机科学与技术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英语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物理学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汉语国际教育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汉语言文学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会计学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财务管理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【专科】市场营销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TW" w:bidi="ar-SA"/>
        </w:rPr>
        <w:t>相关学院 :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商学院、人文学院、物信学院、数计学院、外国语学院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（19）【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武汉市仟吉食品有限公司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】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招聘时间</w:t>
      </w: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：2019-11-07 14:00-18:00(周四)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J06B103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CN"/>
        </w:rPr>
        <w:t>http://jdjy.jhun.edu.cn/teachin/view/id/97668?target=_blank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：丁丹13263399507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"http://jdjy.jhun.edu.cn/job/view/id/1064958"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门店运营管培生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国际经济与贸易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旅游管理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金融学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信息管理与信息系统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酒店管理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法学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应用心理学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教育学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行政管理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社会工作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财务管理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会计学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物流管理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历史学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文化产业管理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数字媒体技术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广告学(专升本)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中国语言文学类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汉语国际教育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广告学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播音与主持艺术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汉语言文学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相关学院：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商学院、法学院、教育学院、人文学院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（20）【名幸电子（武汉）有限公司】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招聘时间</w:t>
      </w: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2019-11-07 14:00-16:00(周四)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J06B104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CN"/>
        </w:rPr>
        <w:t>http://jdjy.jhun.edu.cn/teachin/view/id/99453?target=_blank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：殷先生15926322655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"http://jdjy.jhun.edu.cn/job/view/id/1081079"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储备技术或管理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工业设计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机械类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电子信息工程(专升本)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自动化类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相关学院：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机建学院、物信学院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（21）【迪卡侬（上海）体育用品有限公司武汉王家湾分公司】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招聘时间</w:t>
      </w: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2019-11-07 14:00-17:00(周四)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J06B105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CN"/>
        </w:rPr>
        <w:t>http://jdjy.jhun.edu.cn/teachin/view/id/102109?target=_blank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：何善翔13657264007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ab/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"http://jdjy.jhun.edu.cn/job/view/id/1107733"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零售运动负责人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"http://jdjy.jhun.edu.cn/job/view/id/1107734"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零售运动负责人（实习生）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【专科】社会体育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社会体育指导与管理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【专科】市场营销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运动训练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体育教育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【专科】康复治疗技术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【专科】社会体育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社会体育指导与管理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【专科】市场营销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运动训练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体育教育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【专科】康复治疗技术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相关学院：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商学院、体育学院、医学院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（22）【武汉红人服饰有限公司】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招聘时间</w:t>
      </w: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2019-11-07 14:00-17:00(周四)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J06B106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CN"/>
        </w:rPr>
        <w:t>http://jdjy.jhun.edu.cn/teachin/view/id/103442?target=_blank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：明菊荣13429813670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"http://jdjy.jhun.edu.cn/job/view/id/1122242"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市场营销专员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"http://jdjy.jhun.edu.cn/job/view/id/1122242"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市场营销专员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"http://jdjy.jhun.edu.cn/job/view/id/1122243"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设计研发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环境设计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视觉传达设计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视觉传达设计（中外合作办学）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环境设计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视觉传达设计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视觉传达设计（中外合作办学）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财务管理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国际经济与贸易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旅游管理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酒店管理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物流管理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相关学院：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商学院、设计学院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（23）【深圳百果园实业发展有限公司】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招聘时间</w:t>
      </w: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2019-11-07 14:00-17:00(周四)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J06B201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CN"/>
        </w:rPr>
        <w:t>http://jdjy.jhun.edu.cn/teachin/view/id/104752?target=_blank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：陈抒弦15872973728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"http://jdjy.jhun.edu.cn/job/view/id/1137203"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储备督导经理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"http://jdjy.jhun.edu.cn/job/view/id/1137203"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储备督导经理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国际经济与贸易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物流管理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会计学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财务管理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相关学院：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商学院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（24）【武汉华瑾科技有限公司】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招聘时间</w:t>
      </w: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2019-11-07 14:00-17:00(周四)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J06B112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CN"/>
        </w:rPr>
        <w:t>http://jdjy.jhun.edu.cn/teachin/view/id/104932?target=_blank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：张婷13638614353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ab/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"http://jdjy.jhun.edu.cn/job/view/id/1140313"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管培生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"http://jdjy.jhun.edu.cn/job/view/id/1140314"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销售助理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"http://jdjy.jhun.edu.cn/job/view/id/1140315"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商务助理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"http://jdjy.jhun.edu.cn/job/view/id/1140316"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平面设计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"http://jdjy.jhun.edu.cn/job/view/id/1140317"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营销策划专员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"http://jdjy.jhun.edu.cn/job/view/id/1140319"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Android软件开发工程师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"http://jdjy.jhun.edu.cn/job/view/id/1140320"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C++开发工程师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"http://jdjy.jhun.edu.cn/job/view/id/1140318"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java web开发工程师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"http://jdjy.jhun.edu.cn/job/view/id/1140321"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技术支持工程师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"http://jdjy.jhun.edu.cn/job/view/id/1140322"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生产测试工程师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"http://jdjy.jhun.edu.cn/job/view/id/1140323"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会计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应用心理学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教育学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社会工作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行政管理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广告学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历史学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文化产业管理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环境设计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视觉传达设计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视觉传达设计（中外合作办学）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美术学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绘画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数字媒体技术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旅游管理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国际经济与贸易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体育教育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运动训练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食品质量与安全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生物技术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行政管理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数字媒体技术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社会体育指导与管理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体育教育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文化产业管理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生物技术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数字媒体技术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应用心理学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教育学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社会工作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【专科】市场营销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体育教育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【专科】社会体育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社会体育指导与管理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美术学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绘画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公共艺术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广告学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数字媒体技术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环境设计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产品设计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设计学类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电子信息工程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网络工程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计算机科学与技术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网络工程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通信工程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财务管理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金融学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会计学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电子信息工程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自动化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光电信息科学与工程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数学与应用数学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相关学院：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商学院、法学院、教育学院、人文学院、机建学院、物信学院、数计学院、化环学院、生科学院、设计学院、美术学院、体育学院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（25）【金亭汽车线束（苏州）有限公司】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招聘时间</w:t>
      </w: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2019-11-07 14:00-16:00(周四)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J06B107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Style w:val="12"/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CN"/>
        </w:rPr>
        <w:t>http://jdjy.jhun.edu.cn/teachin/view/id/107511?target=_blank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：盛18962523974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"http://jdjy.jhun.edu.cn/job/view/id/1182121"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助理工程师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"http://jdjy.jhun.edu.cn/job/view/id/1182122"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人事行政专员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"http://jdjy.jhun.edu.cn/job/view/id/1182124"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采购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"http://jdjy.jhun.edu.cn/job/view/id/1182123"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计划专员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"http://jdjy.jhun.edu.cn/job/view/id/1182125"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销售专员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"http://jdjy.jhun.edu.cn/job/view/id/1182126"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质量专员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"http://jdjy.jhun.edu.cn/job/view/id/1182127"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会计专员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机械设计制造及其自动化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工业设计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材料成型及控制工程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汽车服务工程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城乡规划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电子信息工程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高分子材料与工程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信息管理与信息系统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行政管理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社会工作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应用心理学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国际经济与贸易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财务管理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英语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翻译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物流管理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旅游管理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酒店管理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金融学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会计学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相关学院：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商学院、机建学院、外国语学院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（26）【迅达（中国）电梯有限公司】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招聘时间</w:t>
      </w: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2019-11-07 14:00-16:30(周四)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J06B108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CN"/>
        </w:rPr>
        <w:t>http://jdjy.jhun.edu.cn/teachin/view/id/107568?target=_blank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：华苑泓13761599642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"http://jdjy.jhun.edu.cn/job/view/id/1182783"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SPP迅达中国先锋训练营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机械设计制造及其自动化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工业设计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材料成型及控制工程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城乡规划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汽车服务工程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轨道交通信号与控制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光电信息科学与工程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自动化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电子信息工程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测控技术与仪器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通信工程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物理学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计算机科学与技术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网络工程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过程装备与控制工程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高分子材料与工程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环境工程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相关学院：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机建学院、物信学院、数计学院、化环学院、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（27）【武汉巨人大学城教育培训有限责任公司】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招聘时间</w:t>
      </w: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2019-11-07 14:00-17:00(周四)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J06B109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Style w:val="12"/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CN"/>
        </w:rPr>
        <w:t>http://jdjy.jhun.edu.cn/teachin/view/id/107645?target=_blank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：谢明辉13437128911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"http://jdjy.jhun.edu.cn/job/view/id/1183862"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全职教师岗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国际经济与贸易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金融学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会计学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旅游管理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酒店管理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信息管理与信息系统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财务管理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物流管理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法学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行政管理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社会工作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数字媒体技术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应用心理学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教育学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汉语言文学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汉语国际教育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播音与主持艺术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广告学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历史学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文化产业管理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物理学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自动化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测控技术与仪器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通信工程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轨道交通信号与控制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电子信息工程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光电信息科学与工程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数学与应用数学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计算机科学与技术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网络工程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化学工程与工艺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过程装备与控制工程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环境工程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化学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高分子材料与工程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英语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翻译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日语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法语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机械设计制造及其自动化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材料成型及控制工程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汽车服务工程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工业设计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城乡规划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相关学院：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商学院、法学院、教育学院、人文学院、机建学院、物信学院、数计学院、化环学院、外国语学院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（28）【武汉凯晨国际贸易有限公司】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招聘时间</w:t>
      </w: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2019-11-07 14:00-16:00(周四)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J06B110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eastAsia="zh-CN"/>
        </w:rPr>
        <w:t>http://jdjy.jhun.edu.cn/teachin/view/id/107691?target=_blank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：杜国娇13667188889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招聘岗位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"http://jdjy.jhun.edu.cn/job/view/id/1184351"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业务助理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"http://jdjy.jhun.edu.cn/job/view/id/1184352"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设计助理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"http://jdjy.jhun.edu.cn/job/view/id/1184353"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供应链管理培训生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"http://jdjy.jhun.edu.cn/job/view/id/1184354"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人力资源管理培训生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国际经济与贸易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英语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翻译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法语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日语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设计学类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服装与服饰设计（服装表演与设计）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服装与服饰设计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视觉传达设计（中外合作办学）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物流管理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相关学院：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商学院、设计学院、外国语学院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（29）【深圳市科翰教育科技有限公司】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2019-11-08 14:00-17:00(周五)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招聘地点：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J04B106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"mailto:http:/jdjy.jhun.edu.cn/teachin/view/id/98134?target=_blank" </w:instrTex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t>mailto:http://jdjy.jhun.edu.cn/teachin/view/id/98134?target=_blank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杨胜群17798248493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小初高英语教师、小初高语文教师、小初高数学教师、初高理化教师、咨询师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专业需求：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英语、英语(专升本)、翻译、数学与应用数学、计算机类、物理学、电子信息工程(专升本)、测控技术与仪器、自动化类、电子信息类、化学工程与工艺、化学、过程装备与控制工程、高分子材料与工程、环境工程、环境工程(产业计划)、国际经济与贸易、旅游管理、工商管理类、金融学、信息管理与信息系统、酒店管理、工商管理(专升本)、物流管理、会计学(ACCA)、社会工作、行政管理、法学、应用心理学、教育学、数字媒体技术、历史学、文化产业管理、广告学(专升本)、广告学、中国语言文学类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相关学院：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外国语学院、数计学院、物信学院、化环学院、商学院、法学院、教育学院、人文学院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（30）【洪湖市一泰科技有限公司】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招聘时间：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2019-11-08 14:00-17:00(周五)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招聘地点：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J04B107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"mailto:http:/jdjy.jhun.edu.cn/teachin/view/id/105298?target=_blank" </w:instrTex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t>mailto:http://jdjy.jhun.edu.cn/teachin/view/id/105298?target=_blank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白佳13419681079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生产储备干部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专业需求：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化学工程与工艺、化学、高分子材料与工程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相关学院：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化环学院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【广东碧桂园凤凰酒店集团】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2019-11-08 14:30-16:30(周五)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招聘地点：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J04B108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"mailto:http:/jdjy.jhun.edu.cn/teachin/view/id/106794?target=_blank" </w:instrTex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t>mailto:http://jdjy.jhun.edu.cn/teachin/view/id/106794?target=_blank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杨秀云18872345199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人力资源方向、运营管理方向、市场营销方向、财务管理方向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专业需求：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酒店管理、旅游管理、市场营销、国际经济与贸易、金融学、会计学、信息管理与信息系统、物流管理、财务管理、工商管理、社会工作、行政管理、法学、汉语言文学、广告学、历史学、汉语国际教育、播音与主持艺术、文化产业管理、数字媒体技术、应用心理学、教育学、社会体育、社会体育指导与管理、运动训练、体育教育、服装与服饰设计（服装表演与设计）、产品设计、环境设计、设计学类、视觉传达设计、视觉传达设计（中外合作办学）、服装与服饰设计、公共艺术、绘画、美术学、音乐学（音乐教育）、音乐表演（舞蹈表演）、音乐表演（合唱表演与指挥）、音乐表演（声乐表演）、音乐表演（声乐）、音乐表演（器乐）、临床医学（全科医学）、口腔医学、康复治疗技术、医学影像技术、护理学、英语、日语、翻译、法语、汽车服务工程、材料成型及控制工程、食品质量与安全、生物技术、园艺、光电信息科学与工程、轨道交通信号与控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相关学院：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商学院、法学院、人文学院、教育学院、体育学院、设计学院、美术学院、音乐学院、医学院、外国语学院、机建学院、生科学院、物信学院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【湖北鑫烨医药有限公司校园招聘会】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2019-11-08 14:00-15:00(周五)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招聘地点：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J04B109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"mailto:http:/jdjy.jhun.edu.cn/teachin/view/id/107579?target=_blank" </w:instrTex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t>mailto:http://jdjy.jhun.edu.cn/teachin/view/id/107579?target=_blank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闵思煜18507195517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行政文员、养护员、采购员、OTC业务员、广告设计人员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专业需求：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工商管理、国际经济与贸易、物流管理、行政管理、市场营销、药学、化学、化学工程与工艺、化学工程与工艺、生物技术、设计学类、视觉传达设计视觉传达设计（中外合作办学）、产品设计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相关学院：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商学院、医学院、化环学院、生科学院、设计学院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【普育吧科教技术（北京）有限公司华中分公司】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2019-11-08 15:00-16:00(周五)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招聘地点：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J04B111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就业网招聘简章网址连接网址：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"mailto:http:/jdjy.jhun.edu.cn/teachin/view/id/107891?target=_blank" </w:instrTex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t>mailto:http://jdjy.jhun.edu.cn/teachin/view/id/107891?target=_blank</w:t>
      </w:r>
      <w:r>
        <w:rPr>
          <w:rStyle w:val="12"/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企业联系人：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熊伟15071050168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招聘岗位：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运营实习生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专业需求：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酒店管理、旅游管理、市场营销、国际经济与贸易、金融学、会计学、信息管理与信息系统、物流管理、财务管理、工商管理、行政管理、法学、广告学、汉语言文学、历史学、汉语国际教育、播音与主持艺术,文化产业管理、设计学类、产品设计、环境设计、视觉传达设计、视觉传达设计（中外合作办学）、服装与服饰设计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相关学院：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商学院、法学院、人文学院、设计学院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4C7E97"/>
    <w:multiLevelType w:val="singleLevel"/>
    <w:tmpl w:val="F04C7E97"/>
    <w:lvl w:ilvl="0" w:tentative="0">
      <w:start w:val="31"/>
      <w:numFmt w:val="decimal"/>
      <w:suff w:val="nothing"/>
      <w:lvlText w:val="（%1）"/>
      <w:lvlJc w:val="left"/>
    </w:lvl>
  </w:abstractNum>
  <w:abstractNum w:abstractNumId="1">
    <w:nsid w:val="5DBDA410"/>
    <w:multiLevelType w:val="singleLevel"/>
    <w:tmpl w:val="5DBDA41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2F76"/>
    <w:rsid w:val="09FD0F95"/>
    <w:rsid w:val="0C3C0630"/>
    <w:rsid w:val="142F42FF"/>
    <w:rsid w:val="1A394754"/>
    <w:rsid w:val="222A7E22"/>
    <w:rsid w:val="3E712668"/>
    <w:rsid w:val="3EE66853"/>
    <w:rsid w:val="46BD69E4"/>
    <w:rsid w:val="50616CFD"/>
    <w:rsid w:val="568F700D"/>
    <w:rsid w:val="6AA75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link w:val="3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32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link w:val="3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styleId="13">
    <w:name w:val="HTML Cite"/>
    <w:basedOn w:val="8"/>
    <w:qFormat/>
    <w:uiPriority w:val="0"/>
  </w:style>
  <w:style w:type="character" w:customStyle="1" w:styleId="14">
    <w:name w:val="hover25"/>
    <w:basedOn w:val="8"/>
    <w:qFormat/>
    <w:uiPriority w:val="0"/>
    <w:rPr>
      <w:color w:val="FF6600"/>
      <w:shd w:val="clear" w:fill="FFD8B0"/>
    </w:rPr>
  </w:style>
  <w:style w:type="character" w:customStyle="1" w:styleId="15">
    <w:name w:val="c_span"/>
    <w:basedOn w:val="8"/>
    <w:qFormat/>
    <w:uiPriority w:val="0"/>
  </w:style>
  <w:style w:type="character" w:customStyle="1" w:styleId="16">
    <w:name w:val="time"/>
    <w:basedOn w:val="8"/>
    <w:qFormat/>
    <w:uiPriority w:val="0"/>
  </w:style>
  <w:style w:type="character" w:customStyle="1" w:styleId="17">
    <w:name w:val="hover"/>
    <w:basedOn w:val="8"/>
    <w:qFormat/>
    <w:uiPriority w:val="0"/>
    <w:rPr>
      <w:color w:val="FF6600"/>
      <w:shd w:val="clear" w:fill="FFD8B0"/>
    </w:rPr>
  </w:style>
  <w:style w:type="character" w:customStyle="1" w:styleId="18">
    <w:name w:val="hover2"/>
    <w:basedOn w:val="8"/>
    <w:qFormat/>
    <w:uiPriority w:val="0"/>
    <w:rPr>
      <w:color w:val="FF6600"/>
      <w:shd w:val="clear" w:fill="FFD8B0"/>
    </w:rPr>
  </w:style>
  <w:style w:type="character" w:customStyle="1" w:styleId="19">
    <w:name w:val="c_span2"/>
    <w:basedOn w:val="8"/>
    <w:qFormat/>
    <w:uiPriority w:val="0"/>
  </w:style>
  <w:style w:type="character" w:customStyle="1" w:styleId="20">
    <w:name w:val="time2"/>
    <w:basedOn w:val="8"/>
    <w:qFormat/>
    <w:uiPriority w:val="0"/>
  </w:style>
  <w:style w:type="character" w:customStyle="1" w:styleId="21">
    <w:name w:val="hover23"/>
    <w:basedOn w:val="8"/>
    <w:qFormat/>
    <w:uiPriority w:val="0"/>
    <w:rPr>
      <w:color w:val="FF6600"/>
      <w:shd w:val="clear" w:fill="FFD8B0"/>
    </w:rPr>
  </w:style>
  <w:style w:type="character" w:customStyle="1" w:styleId="22">
    <w:name w:val="edui-unclickable"/>
    <w:basedOn w:val="8"/>
    <w:qFormat/>
    <w:uiPriority w:val="0"/>
    <w:rPr>
      <w:color w:val="808080"/>
    </w:rPr>
  </w:style>
  <w:style w:type="character" w:customStyle="1" w:styleId="23">
    <w:name w:val="text-danger2"/>
    <w:basedOn w:val="8"/>
    <w:qFormat/>
    <w:uiPriority w:val="0"/>
  </w:style>
  <w:style w:type="character" w:customStyle="1" w:styleId="24">
    <w:name w:val="error2"/>
    <w:basedOn w:val="8"/>
    <w:qFormat/>
    <w:uiPriority w:val="0"/>
  </w:style>
  <w:style w:type="character" w:customStyle="1" w:styleId="25">
    <w:name w:val="edui-clickable2"/>
    <w:basedOn w:val="8"/>
    <w:qFormat/>
    <w:uiPriority w:val="0"/>
    <w:rPr>
      <w:color w:val="0000FF"/>
      <w:u w:val="single"/>
    </w:rPr>
  </w:style>
  <w:style w:type="character" w:customStyle="1" w:styleId="26">
    <w:name w:val="button2"/>
    <w:basedOn w:val="8"/>
    <w:qFormat/>
    <w:uiPriority w:val="0"/>
  </w:style>
  <w:style w:type="character" w:customStyle="1" w:styleId="27">
    <w:name w:val="hover14"/>
    <w:basedOn w:val="8"/>
    <w:qFormat/>
    <w:uiPriority w:val="0"/>
    <w:rPr>
      <w:shd w:val="clear" w:fill="FFD8B0"/>
    </w:rPr>
  </w:style>
  <w:style w:type="character" w:customStyle="1" w:styleId="28">
    <w:name w:val="tmpztreemove_arrow"/>
    <w:basedOn w:val="8"/>
    <w:qFormat/>
    <w:uiPriority w:val="0"/>
  </w:style>
  <w:style w:type="character" w:customStyle="1" w:styleId="29">
    <w:name w:val="hover15"/>
    <w:basedOn w:val="8"/>
    <w:qFormat/>
    <w:uiPriority w:val="0"/>
    <w:rPr>
      <w:shd w:val="clear" w:fill="FFD8B0"/>
    </w:rPr>
  </w:style>
  <w:style w:type="character" w:customStyle="1" w:styleId="30">
    <w:name w:val="text-danger"/>
    <w:basedOn w:val="8"/>
    <w:qFormat/>
    <w:uiPriority w:val="0"/>
  </w:style>
  <w:style w:type="character" w:customStyle="1" w:styleId="31">
    <w:name w:val="error3"/>
    <w:basedOn w:val="8"/>
    <w:qFormat/>
    <w:uiPriority w:val="0"/>
    <w:rPr>
      <w:color w:val="FFFFFF"/>
      <w:shd w:val="clear" w:fill="FF0000"/>
    </w:rPr>
  </w:style>
  <w:style w:type="character" w:customStyle="1" w:styleId="32">
    <w:name w:val="标题 4 Char"/>
    <w:link w:val="5"/>
    <w:uiPriority w:val="0"/>
    <w:rPr>
      <w:rFonts w:ascii="Arial" w:hAnsi="Arial" w:eastAsia="黑体"/>
      <w:b/>
      <w:sz w:val="28"/>
    </w:rPr>
  </w:style>
  <w:style w:type="character" w:customStyle="1" w:styleId="33">
    <w:name w:val="普通(网站) Char"/>
    <w:link w:val="6"/>
    <w:uiPriority w:val="0"/>
    <w:rPr>
      <w:kern w:val="0"/>
      <w:sz w:val="24"/>
      <w:lang w:val="en-US" w:eastAsia="zh-CN" w:bidi="ar"/>
    </w:rPr>
  </w:style>
  <w:style w:type="character" w:customStyle="1" w:styleId="34">
    <w:name w:val="标题 1 Char"/>
    <w:link w:val="2"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customStyle="1" w:styleId="35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36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1428</Words>
  <Characters>1900</Characters>
  <Paragraphs>63</Paragraphs>
  <TotalTime>6</TotalTime>
  <ScaleCrop>false</ScaleCrop>
  <LinksUpToDate>false</LinksUpToDate>
  <CharactersWithSpaces>1914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花火木焚</cp:lastModifiedBy>
  <dcterms:modified xsi:type="dcterms:W3CDTF">2019-11-03T04:47:29Z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